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bookmarkStart w:id="0" w:name="_GoBack"/>
            <w:r>
              <w:rPr>
                <w:rFonts w:hint="eastAsia" w:ascii="Arial" w:hAnsi="Arial"/>
                <w:color w:val="000000"/>
                <w:sz w:val="18"/>
                <w:szCs w:val="24"/>
              </w:rPr>
              <w:t>邹城市城前镇人民政府新时代文明实践所改造提升工程</w:t>
            </w:r>
            <w:bookmarkEnd w:id="0"/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262914.59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16901.35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邹城市城前镇人民政府新时代文明实践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所改造提升工程--装饰--评审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262914.59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16901.35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57240.5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邹城市城前镇人民政府新时代文明实践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所改造提升工程--安装--评审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57240.5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0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320155.09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20955.07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工程名称：邹城市城前镇人民政府新时代文明实践所改造提升工程--装饰--评审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219343.07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219343.07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4961.63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4961.63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16901.35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21708.54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262914.59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工程名称：邹城市城前镇人民政府新时代文明实践所改造提升工程--装饰--评审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1.龙骨材料种类、规格、中距：75*40mm轻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钢龙骨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2.隔离层材料种类、规格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4.面层材料品种、规格、颜色：石膏板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36051.75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011105004001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塑料板踢脚线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1.踢脚线高度：100mm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2.粘结层厚度、材料种类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3.面层材料种类、规格、颜色：5mm铝塑板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4704.18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1.龙骨材料种类、规格、中距：75*40mm轻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钢龙骨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2.隔离层材料种类、规格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4.面层材料品种、规格、颜色：石膏板，内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加60mm隔音棉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234.04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16031.74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1.龙骨材料种类、规格、中距：75*40mm轻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钢龙骨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2.隔离层材料种类、规格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4.面层材料品种、规格、颜色：石膏板（带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造型）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215.89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9067.38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柱(梁)面装饰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1.龙骨材料种类、规格、中距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2.隔离层材料种类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4.面层材料品种、规格、颜色：18mm实木颗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粒板打孔、不锈钢包边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2511.04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防盗门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1.门代号及洞口尺寸：单开防盗门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防盗门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1.门代号及洞口尺寸：双开防盗门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木质门带套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1.门代号及洞口尺寸：免漆套装门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2.镶嵌玻璃品种、厚度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4.刮腻子要求：满刮腻子两遍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5.涂料品种、喷刷遍数：乳胶漆两遍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24193.88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127659.97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127659.97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工程名称：邹城市城前镇人民政府新时代文明实践所改造提升工程--装饰--评审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屋面卷材防水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3930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金属(塑钢、断桥)窗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2.框、扇材质：铝合金窗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3.玻璃品种、厚度：5mm浮发玻璃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金属(塑钢、断桥)窗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2.框、扇材质：铝合金窗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3.玻璃品种、厚度：5mm浮发玻璃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4.刮腻子要求：满刮腻子两遍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5.涂料品种、喷刷遍数：乳胶漆两遍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6.办公室墙面修补2间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文化墙安装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1.原文化墙保护性拆除、墙面装修后原样安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010810001001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窗帘(杆)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布艺窗帘、罗马杆顶装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010807004001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金属纱窗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1.窗代号及框的外围尺寸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2.框材质：铝合金纱窗扇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3.窗纱材料品种、规格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011204003001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3.面层材料品种、规格、颜色：300*600墙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面砖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4.缝宽、嵌缝材料种类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6.磨光、酸洗、打蜡要求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7.卫生间墙砖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28803.89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零星砌砖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1.零星砌砖名称、部位：蹲池地台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 砖品种、规格、强度等级：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706.58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2176.27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1.找平层厚度、砂浆配合比：1:2.5水泥砂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浆找平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3.面层材料品种、规格、颜色：600*600地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6.酸洗、打蜡要求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7.蹲便池台贴地砖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215.39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7215.57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55565.73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183225.7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工程名称：邹城市城前镇人民政府新时代文明实践所改造提升工程--装饰--评审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楼(地)面卷材防水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1.卷材品种、规格、厚度：SBS防水卷材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4.反边高度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3588.1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卫生间隔断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1.卫生间隔断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2.抗倍特防水卫生间隔断专用板订制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9333.12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修女厕所下水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1.修女厕所下水，110mmPVC主管、50mmPVC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支管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垃圾清运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1.垃圾清运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1.龙骨材料种类、规格、中距：75*40mm轻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钢龙骨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2.隔离层材料种类、规格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4.面层材料品种、规格、颜色：硅钙板面层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6.位置：卫生间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314.48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5188.92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移茶水炉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1.移茶水炉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金属(塑钢)门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1.门代号及洞口尺寸：卫生间门2080*750mm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3.门框、扇材质：钛镁合金中空玻璃门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观景台防腐木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1.观景台防腐木（40*90mm）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车位划线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1.马路画线漆刷涂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1.找平层厚度、砂浆配合比：1:2.5水泥砂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浆找平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3.面层材料品种、规格、颜色：停车场大理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石修补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52.09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447.97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1.找平层厚度、砂浆配合比：1:2.5水泥砂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浆找平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3.面层材料品种、规格、颜色：停车场大理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石铺设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328.01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2099.26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36117.37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219343.07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工程名称：邹城市城前镇人民政府新时代文明实践所改造提升工程--装饰--评审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工程名称：邹城市城前镇人民政府新时代文明实践所改造提升工程--装饰--评审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38221.49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1563.43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1074.77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工程名称：邹城市城前镇人民政府新时代文明实践所改造提升工程--装饰--评审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工程名称：邹城市城前镇人民政府新时代文明实践所改造提升工程--装饰--评审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8.3978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1074.92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923.76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251.1138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34653.70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30133.66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02110027~1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5mm铝塑板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29.9268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3177.93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麻袋布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643.6560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自攻螺丝镀锌 (4～6)×(10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～16)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216.6608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498.32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526.49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M8×90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673.5520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751.0800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337.99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690.99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气动排钉 F20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100.23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108.37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气动排钉 F30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57.5400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417.74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543.75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18.0559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滑石粉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415.3700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294.91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04110031~1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40mm厚天然大理石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6.4960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1103.67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1765.87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工程名称：邹城市城前镇人民政府新时代文明实践所改造提升工程--装饰--评审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1.6950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1250.67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577.67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979.15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05070001~1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18mm实木颗粒板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2118.53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07000007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地板砖 600×600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34.3375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2825.98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4557.96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07030009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全瓷墙面砖 300×600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133.1400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6834.08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17673.00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纸面石膏板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1200×3000×9.5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353.0860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3103.63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23434.32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09010005~1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硅钙板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17.4900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4101.58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09010005~1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石膏板（带造型）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66.7800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587.00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5791.83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09110001~1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抗倍特防水隔断板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4008.32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7929.28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竖向龙骨 QC75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1046.7468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4961.58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7410.97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横向龙骨 QC75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255.3232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1128.53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1807.69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通贯龙骨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382.9848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1397.89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1244.70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10130001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支撑卡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911.6448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392.01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246.14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乳胶漆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316.4778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4291.44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7358.11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SBS防水卷材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86.7263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2302.58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2763.10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13330011~1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SBS防水卷材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61.2866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1410.20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1952.59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SBS弹性沥青防水胶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21.6900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679.55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725.53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改性沥青嵌缝油膏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冷底子油 30:70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25.4400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152.13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175.54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14390041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液化石油气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20.2440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116.9066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206.92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326.17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工程名称：邹城市城前镇人民政府新时代文明实践所改造提升工程--装饰--评审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白乳胶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14410075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万能胶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18.1664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349.52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329.54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16030001~1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60mm隔音棉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71.9250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2418.84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5410.20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29210055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通贯龙骨连接件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151.9408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133.71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2.6661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218.08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1:1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307.58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270.82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539.63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486.84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2.3596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1196.03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418.25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986.90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147.58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46.81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46.81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990782510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电动切割机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11.9046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142.86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0.6m3/min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61.59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61.59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81083.52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137652.00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工程名称：邹城市城前镇人民政府新时代文明实践所改造提升工程--装饰--评审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工程名称：邹城市城前镇人民政府新时代文明实践所改造提升工程--装饰--评审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224304.7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224304.7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16901.35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7873.09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3566.44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21708.54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38609.89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工程名称：邹城市城前镇人民政府新时代文明实践所改造提升工程--安装--评审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47602.85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47602.85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857.65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857.65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4053.72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4726.28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57240.50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工程名称：邹城市城前镇人民政府新时代文明实践所改造提升工程--安装--评审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1.名称：4#铜芯线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2.配线形式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6.配线部位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7.配线线制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1.名称：PVC套管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4.配置形式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5.接地要求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6.钢索材质、规格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11.04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6182.4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1.名称：开关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34.68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1040.4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030404035001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1.名称:五孔插座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4.安装方式:暗装、带接线盒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1.安装部位：卫生间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3.材质、规格：20#PPR管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3.材质、规格：110mmPVC管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57.59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1727.7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3.材质、规格：50mmPVC管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505.68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1.材质：全瓷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592.29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6515.19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20820.57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20820.57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工程名称：邹城市城前镇人民政府新时代文明实践所改造提升工程--安装--评审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1.材质：全瓷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443.24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1772.96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洗脸盆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1.材质：全瓷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2.规格、类型：（2900*600*800mm)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镜子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1.镜子（不锈钢框架、内嵌银镜）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水龙头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2.规格、类型：洗手盆水龙头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167.46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669.84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031003010001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软接头（软管）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1.材质：软管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3.连接形式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一般路灯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4.灯杆材质、规格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5.灯架形式及臂长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6.附件配置要求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7.灯杆形式(单、双）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8.基础形式、砂浆配合比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9.杆座材质、规格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10.接线端子材质、规格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11.编号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12.接地要求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2052.19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12313.14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1.名称：LED吸顶灯（600*600)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197.44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1184.64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普通灯具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1.名称：走廊声控灯（φ320）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4.类型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1172.4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030412005001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荧光灯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1.名称;LED办公灯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3.规格：300*1200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4.安装形式：顶装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462.26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2311.3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26782.28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47602.85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工程名称：邹城市城前镇人民政府新时代文明实践所改造提升工程--安装--评审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工程名称：邹城市城前镇人民政府新时代文明实践所改造提升工程--安装--评审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7359.41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277.78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工程名称：邹城市城前镇人民政府新时代文明实践所改造提升工程--安装--评审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工程名称：邹城市城前镇人民政府新时代文明实践所改造提升工程--安装--评审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53.3562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7363.16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6402.74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 φ1.6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01030031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8#～12#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14#～16#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15.6352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热轧厚钢板 δ8.0～15.0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 δ1～3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02190037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塑料胀塞 φ6～8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33.6000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03010075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M4×40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03010089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木螺钉 M(2～4)×(6～65)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66.5600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03010125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镀锌自攻螺钉 5mm×30mm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精制六角带帽螺栓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M12×300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12.2400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03010427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精制六角带帽螺栓 M16×60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M6～12×50～120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03010907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镀锌锁紧螺母 DN(15～20)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03072301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大便器排水接头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221.20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03110167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钢锯条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条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工程名称：邹城市城前镇人民政府新时代文明实践所改造提升工程--安装--评审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锯条(各种规格)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4.6366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1.1438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电焊条 J422 φ3.2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J422 φ3.2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03130179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塑料焊条 φ2.5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0.6720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03130517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焊锡膏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φ6～8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φ8～16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55.32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101.36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烧结粉煤灰砖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112.78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防水密封胶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67.51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53.70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聚四氟乙烯生料带 宽20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 92#～95#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22.75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焊接钢管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17270035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橡胶软管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0.0666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工程名称：邹城市城前镇人民政府新时代文明实践所改造提升工程--安装--评审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21150001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大便器胶皮碗(配喉箍)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790.14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弹簧压力表 Y-100 0～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压力表弯管 DN15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25610001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镀锌半挑 8×50×400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镀锌大灯抱箍压板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副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235.37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27010009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羊角熔断器 10A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27110021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针式绝缘子 PD-3T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31.77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27150003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瓷接头(双)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27170021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电气绝缘胶带 18mm×10m×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33.87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39.65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28030041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铜芯塑料绝缘电线 BV-105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℃-2.5mm2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11.7050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28.91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塑料绝缘线 BV-2.5mm2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11.4080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18.48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28030109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绞型软线 RVS-2×0.5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45.8100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29060023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塑料护口钢管用 15～20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29090037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铜接线端子 20A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34090067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塑料圆台 375～425mm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工程名称：邹城市城前镇人民政府新时代文明实践所改造提升工程--安装--评审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88.85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88.85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990513010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汽车式高空作业车 18m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677.97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677.97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电动单级离心清水泵 100mm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0.0124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990813010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试压泵 3MPa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21kV·A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990919710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电焊机(综合)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0.6m3/min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112.59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112.59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8965.24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8993.19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工程名称：邹城市城前镇人民政府新时代文明实践所改造提升工程--安装--评审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110mmPVC管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20#PPR管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52.83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4#铜芯线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588.00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50mmPVC管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LED办公灯（300*1200）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5.05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LED吸顶灯（600*600)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159.29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965.30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成套插座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冲洗管 DN32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瓷蹲式大便器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247.79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大便器脚踏阀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90.40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单臂Y型路灯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1769.91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10725.65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挂式小便器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接线盒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20.40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埋入式感应控制器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洗手盆水龙头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159.29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小便器冲水连接管 DN15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硬聚氯乙烯管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593.99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照明开关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22.12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676.87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走廊声控灯（φ320）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10.10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79.65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4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24849.06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工程名称：邹城市城前镇人民政府新时代文明实践所改造提升工程--安装--评审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48460.5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48460.5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4053.72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2980.32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/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YWY1MzMzODA2ODU3NGIyYzZiZWYyODVlZWQxYjkifQ=="/>
  </w:docVars>
  <w:rsids>
    <w:rsidRoot w:val="268A0A64"/>
    <w:rsid w:val="268A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2024-01-17T01:44:00Z</dcterms:created>
  <dc:creator>  ﹏ 静  香</dc:creator>
  <cp:lastModifiedBy>  ﹏ 静  香</cp:lastModifiedBy>
  <dcterms:modified xsi:type="dcterms:W3CDTF">2024-01-17T01:44:42Z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3DAD64F8C98648CFBB18FCF9692CDAF6_11</vt:lpwstr>
  </property>
</Properties>
</file>