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cs="宋体"/>
          <w:b/>
          <w:bCs w:val="0"/>
          <w:color w:val="auto"/>
          <w:sz w:val="56"/>
          <w:szCs w:val="56"/>
          <w:highlight w:val="none"/>
          <w:lang w:val="en-US" w:eastAsia="zh-CN"/>
        </w:rPr>
      </w:pPr>
      <w:bookmarkStart w:id="0" w:name="_Toc381880843"/>
      <w:r>
        <w:rPr>
          <w:rFonts w:hint="eastAsia" w:ascii="宋体" w:hAnsi="宋体" w:cs="宋体"/>
          <w:b/>
          <w:bCs w:val="0"/>
          <w:color w:val="auto"/>
          <w:sz w:val="56"/>
          <w:szCs w:val="5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4"/>
          <w:szCs w:val="44"/>
          <w:highlight w:val="none"/>
          <w:lang w:eastAsia="zh-CN"/>
        </w:rPr>
      </w:pPr>
      <w:r>
        <w:rPr>
          <w:rFonts w:hint="eastAsia" w:ascii="宋体" w:hAnsi="宋体" w:cs="宋体"/>
          <w:b/>
          <w:bCs w:val="0"/>
          <w:color w:val="auto"/>
          <w:sz w:val="56"/>
          <w:szCs w:val="56"/>
          <w:highlight w:val="none"/>
          <w:lang w:eastAsia="zh-CN"/>
        </w:rPr>
        <w:t>邹城市峄山镇两下店村办公室修缮工程</w:t>
      </w:r>
    </w:p>
    <w:bookmarkEnd w:id="0"/>
    <w:p>
      <w:pPr>
        <w:jc w:val="center"/>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hAnsi="宋体" w:cs="宋体"/>
          <w:b/>
          <w:color w:val="auto"/>
          <w:sz w:val="32"/>
          <w:szCs w:val="32"/>
          <w:highlight w:val="none"/>
          <w:lang w:val="en-US" w:eastAsia="zh-CN"/>
        </w:rPr>
        <w:t>ZCHCBY-2023-003</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0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人：</w:t>
      </w:r>
      <w:r>
        <w:rPr>
          <w:rFonts w:hint="eastAsia" w:ascii="宋体" w:hAnsi="宋体" w:cs="宋体"/>
          <w:b/>
          <w:color w:val="auto"/>
          <w:sz w:val="36"/>
          <w:szCs w:val="36"/>
          <w:highlight w:val="none"/>
          <w:lang w:eastAsia="zh-CN"/>
        </w:rPr>
        <w:t>邹城市峄山镇两下店村村民委员会</w:t>
      </w:r>
    </w:p>
    <w:p>
      <w:pPr>
        <w:pStyle w:val="13"/>
        <w:spacing w:line="6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代理机构：</w:t>
      </w:r>
      <w:r>
        <w:rPr>
          <w:rFonts w:hint="eastAsia" w:ascii="宋体" w:hAnsi="宋体" w:eastAsia="宋体" w:cs="宋体"/>
          <w:b/>
          <w:color w:val="auto"/>
          <w:sz w:val="36"/>
          <w:szCs w:val="36"/>
          <w:highlight w:val="none"/>
          <w:lang w:val="zh-CN" w:eastAsia="zh-CN"/>
        </w:rPr>
        <w:t>华诚博远工程咨询有限公司</w:t>
      </w:r>
    </w:p>
    <w:p>
      <w:pPr>
        <w:spacing w:line="600" w:lineRule="auto"/>
        <w:jc w:val="center"/>
        <w:rPr>
          <w:rFonts w:hint="eastAsia" w:ascii="宋体" w:hAnsi="宋体" w:eastAsia="宋体" w:cs="宋体"/>
          <w:b/>
          <w:bCs/>
          <w:color w:val="auto"/>
          <w:w w:val="90"/>
          <w:kern w:val="16"/>
          <w:sz w:val="44"/>
          <w:szCs w:val="4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eastAsia="宋体" w:cs="宋体"/>
          <w:b/>
          <w:color w:val="auto"/>
          <w:sz w:val="36"/>
          <w:szCs w:val="36"/>
          <w:highlight w:val="none"/>
        </w:rPr>
        <w:t>日    期：二○二</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月</w:t>
      </w:r>
    </w:p>
    <w:p>
      <w:pPr>
        <w:rPr>
          <w:rFonts w:hint="eastAsia"/>
          <w:color w:val="auto"/>
          <w:sz w:val="13"/>
          <w:szCs w:val="16"/>
          <w:highlight w:val="none"/>
          <w:lang w:eastAsia="zh-CN"/>
        </w:r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32"/>
      <w:bookmarkStart w:id="2" w:name="_Hlt496178559"/>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8"/>
      <w:bookmarkStart w:id="4" w:name="_Hlt496185565"/>
      <w:bookmarkStart w:id="5" w:name="_Hlt496175997"/>
      <w:bookmarkStart w:id="6" w:name="_Hlt496185564"/>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1" w:type="first"/>
          <w:headerReference r:id="rId9" w:type="default"/>
          <w:footerReference r:id="rId10" w:type="default"/>
          <w:pgSz w:w="11906" w:h="16838"/>
          <w:pgMar w:top="1134" w:right="1134" w:bottom="1134" w:left="1134" w:header="851" w:footer="992" w:gutter="0"/>
          <w:pgNumType w:fmt="decimal" w:start="1"/>
          <w:cols w:space="720" w:num="1"/>
          <w:docGrid w:type="lines" w:linePitch="286" w:charSpace="0"/>
        </w:sectPr>
      </w:pPr>
      <w:bookmarkStart w:id="7" w:name="_Toc10775"/>
      <w:bookmarkStart w:id="8" w:name="_Toc15040"/>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邹城市峄山镇两下店村村民委员会</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邹城市峄山镇两下店村办公室修缮工程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ZCHCBY-2023-003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邹城市峄山镇两下店村办公室修缮工程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：屋面SBS防水、屋面起脊轻钢龙骨、彩钢板面层；室内吊顶嵌入式铝合金方板；室内回填土、C20商砼垫层60mm厚、干硬性水泥砂浆铺贴800*800 地板砖、水泥砂浆粘贴800*120踢脚线、内墙面安装装饰板；外墙清理旧涂料、刮腻子及粉刷外墙乳胶漆各两遍；室外台上增加砼垫层、回填土、干硬性水泥砂浆铺贴800*800 地板砖等工程</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231981.62</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建筑工程施工总承包叁级及以上资质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rPr>
        <w:t>专业贰级及以上注册建造师执业资格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4"/>
          <w:szCs w:val="24"/>
          <w:highlight w:val="none"/>
          <w:lang w:val="en-US" w:eastAsia="zh-CN"/>
        </w:rPr>
        <w:t>以及评审办法中需要提供的验证资料</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邹城市峄山镇两下店村村民委员会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2023 年04月11日09时30分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邹城市峄山镇公共资源交易中心开标室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2023 年04月11日09时30分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邹城市峄山镇公共资源交易中心开标室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邹城市峄山镇两下店村村民委员会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w:t>
      </w:r>
      <w:r>
        <w:rPr>
          <w:rFonts w:hint="eastAsia" w:ascii="宋体" w:hAnsi="宋体" w:cs="宋体"/>
          <w:color w:val="auto"/>
          <w:sz w:val="24"/>
          <w:szCs w:val="24"/>
          <w:highlight w:val="none"/>
          <w:u w:val="single"/>
          <w:lang w:eastAsia="zh-CN"/>
        </w:rPr>
        <w:t>峄山镇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张书记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18162047888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华诚博远工程咨询有限公司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山东省济南市高新区舜华路1118号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邹城市峄山镇两下店村村民委员会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华诚博远工程咨询有限公司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1、“采购人”系指：</w:t>
      </w:r>
      <w:r>
        <w:rPr>
          <w:rFonts w:hint="eastAsia" w:ascii="宋体" w:hAnsi="宋体" w:cs="宋体"/>
          <w:color w:val="auto"/>
          <w:kern w:val="0"/>
          <w:sz w:val="21"/>
          <w:szCs w:val="21"/>
          <w:highlight w:val="none"/>
          <w:lang w:eastAsia="zh-CN"/>
        </w:rPr>
        <w:t>邹城市峄山镇两下店村村民委员会</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2、“代理机构”系指：</w:t>
      </w:r>
      <w:r>
        <w:rPr>
          <w:rFonts w:hint="eastAsia" w:ascii="宋体" w:hAnsi="宋体" w:eastAsia="宋体" w:cs="宋体"/>
          <w:color w:val="auto"/>
          <w:kern w:val="0"/>
          <w:sz w:val="21"/>
          <w:szCs w:val="21"/>
          <w:highlight w:val="none"/>
          <w:lang w:eastAsia="zh-CN"/>
        </w:rPr>
        <w:t>华诚博远工程咨询有限公司</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4、“成交供应商”系指经法定程序确定并授予合同的响应供应商。</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建筑工程施工总承包叁级及以上资质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建筑工程</w:t>
      </w:r>
      <w:r>
        <w:rPr>
          <w:rFonts w:hint="eastAsia" w:ascii="宋体" w:hAnsi="宋体" w:eastAsia="宋体" w:cs="宋体"/>
          <w:b/>
          <w:bCs/>
          <w:color w:val="auto"/>
          <w:kern w:val="0"/>
          <w:sz w:val="21"/>
          <w:szCs w:val="21"/>
          <w:highlight w:val="none"/>
          <w:u w:val="single"/>
        </w:rPr>
        <w:t>专业贰级及以上注册建造师执业资格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1"/>
          <w:szCs w:val="21"/>
          <w:highlight w:val="none"/>
          <w:lang w:val="en-US" w:eastAsia="zh-CN"/>
        </w:rPr>
        <w:t>以及评审办法中需要提供的验证资料</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w:t>
      </w:r>
      <w:r>
        <w:rPr>
          <w:rFonts w:hint="eastAsia" w:ascii="宋体" w:hAnsi="宋体" w:eastAsia="宋体" w:cs="宋体"/>
          <w:b w:val="0"/>
          <w:bCs/>
          <w:color w:val="auto"/>
          <w:szCs w:val="21"/>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九</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2023 年04月11日09时</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0分</w:t>
      </w:r>
      <w:r>
        <w:rPr>
          <w:rFonts w:hint="eastAsia" w:ascii="宋体" w:hAnsi="宋体" w:eastAsia="宋体" w:cs="宋体"/>
          <w:b w:val="0"/>
          <w:bCs/>
          <w:color w:val="auto"/>
          <w:szCs w:val="21"/>
          <w:highlight w:val="none"/>
          <w:lang w:eastAsia="zh-CN"/>
        </w:rPr>
        <w:t>前递交至</w:t>
      </w:r>
      <w:r>
        <w:rPr>
          <w:rFonts w:hint="eastAsia" w:ascii="宋体" w:hAnsi="宋体" w:cs="宋体"/>
          <w:b w:val="0"/>
          <w:bCs/>
          <w:color w:val="auto"/>
          <w:szCs w:val="21"/>
          <w:highlight w:val="none"/>
          <w:lang w:eastAsia="zh-CN"/>
        </w:rPr>
        <w:t>邹城市峄山镇公共资源交易中心开标室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bookmarkStart w:id="90" w:name="_GoBack"/>
      <w:bookmarkEnd w:id="9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231981.62</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3000.00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叁仟元整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lang w:eastAsia="zh-CN"/>
        </w:rPr>
        <w:t>本项目无预付款，工程竣工验收合格后付至合同款的</w:t>
      </w:r>
      <w:r>
        <w:rPr>
          <w:rFonts w:hint="eastAsia" w:ascii="宋体" w:hAnsi="宋体" w:eastAsia="宋体" w:cs="宋体"/>
          <w:b/>
          <w:color w:val="auto"/>
          <w:szCs w:val="21"/>
          <w:highlight w:val="none"/>
          <w:u w:val="single"/>
          <w:lang w:val="en-US" w:eastAsia="zh-CN"/>
        </w:rPr>
        <w:t>6</w:t>
      </w:r>
      <w:r>
        <w:rPr>
          <w:rFonts w:hint="eastAsia" w:ascii="宋体" w:hAnsi="宋体" w:eastAsia="宋体" w:cs="宋体"/>
          <w:b/>
          <w:color w:val="auto"/>
          <w:szCs w:val="21"/>
          <w:highlight w:val="none"/>
          <w:u w:val="single"/>
          <w:lang w:eastAsia="zh-CN"/>
        </w:rPr>
        <w:t>0%，审计完成后付审定造价的9</w:t>
      </w:r>
      <w:r>
        <w:rPr>
          <w:rFonts w:hint="eastAsia" w:ascii="宋体" w:hAnsi="宋体" w:eastAsia="宋体" w:cs="宋体"/>
          <w:b/>
          <w:color w:val="auto"/>
          <w:szCs w:val="21"/>
          <w:highlight w:val="none"/>
          <w:u w:val="single"/>
          <w:lang w:val="en-US" w:eastAsia="zh-CN"/>
        </w:rPr>
        <w:t>7</w:t>
      </w:r>
      <w:r>
        <w:rPr>
          <w:rFonts w:hint="eastAsia" w:ascii="宋体" w:hAnsi="宋体" w:eastAsia="宋体" w:cs="宋体"/>
          <w:b/>
          <w:color w:val="auto"/>
          <w:szCs w:val="21"/>
          <w:highlight w:val="none"/>
          <w:u w:val="single"/>
          <w:lang w:eastAsia="zh-CN"/>
        </w:rPr>
        <w:t>%，</w:t>
      </w:r>
      <w:r>
        <w:rPr>
          <w:rFonts w:hint="eastAsia" w:ascii="宋体" w:hAnsi="宋体" w:cs="宋体"/>
          <w:b/>
          <w:color w:val="auto"/>
          <w:szCs w:val="21"/>
          <w:highlight w:val="none"/>
          <w:u w:val="single"/>
          <w:lang w:val="en-US" w:eastAsia="zh-CN"/>
        </w:rPr>
        <w:t>剩余3%为质保金，</w:t>
      </w:r>
      <w:r>
        <w:rPr>
          <w:rFonts w:hint="eastAsia" w:ascii="宋体" w:hAnsi="宋体" w:eastAsia="宋体" w:cs="宋体"/>
          <w:b/>
          <w:color w:val="auto"/>
          <w:szCs w:val="21"/>
          <w:highlight w:val="none"/>
          <w:u w:val="single"/>
          <w:lang w:eastAsia="zh-CN"/>
        </w:rPr>
        <w:t>质保期满后无质量问题</w:t>
      </w:r>
      <w:r>
        <w:rPr>
          <w:rFonts w:hint="eastAsia" w:ascii="宋体" w:hAnsi="宋体" w:cs="宋体"/>
          <w:b/>
          <w:color w:val="auto"/>
          <w:szCs w:val="21"/>
          <w:highlight w:val="none"/>
          <w:u w:val="single"/>
          <w:lang w:eastAsia="zh-CN"/>
        </w:rPr>
        <w:t>无息</w:t>
      </w:r>
      <w:r>
        <w:rPr>
          <w:rFonts w:hint="eastAsia" w:ascii="宋体" w:hAnsi="宋体" w:eastAsia="宋体" w:cs="宋体"/>
          <w:b/>
          <w:color w:val="auto"/>
          <w:szCs w:val="21"/>
          <w:highlight w:val="none"/>
          <w:u w:val="single"/>
          <w:lang w:eastAsia="zh-CN"/>
        </w:rPr>
        <w:t>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31011"/>
      <w:bookmarkStart w:id="13" w:name="_Toc11977"/>
      <w:bookmarkStart w:id="14" w:name="_Toc21211"/>
      <w:bookmarkStart w:id="15" w:name="_Toc30291"/>
      <w:bookmarkStart w:id="16" w:name="_Toc31174"/>
      <w:bookmarkStart w:id="17" w:name="_Toc494210626"/>
      <w:bookmarkStart w:id="18" w:name="_Toc4171"/>
      <w:bookmarkStart w:id="19" w:name="_Toc23800"/>
      <w:bookmarkStart w:id="20" w:name="_Toc22960"/>
      <w:bookmarkStart w:id="21" w:name="_Toc1466"/>
      <w:bookmarkStart w:id="22" w:name="_Toc130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0</w:t>
            </w:r>
            <w:r>
              <w:rPr>
                <w:rFonts w:ascii="宋体" w:hAnsi="宋体"/>
                <w:b/>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供应商的报价得分统一采用最低价优先法计算，即满足磋商文件要求且最终报价最低的供应商的价格为磋商基准价，其报价得分为满分</w:t>
            </w:r>
            <w:r>
              <w:rPr>
                <w:rFonts w:hint="eastAsia" w:ascii="宋体" w:hAnsi="宋体"/>
                <w:color w:val="auto"/>
                <w:szCs w:val="21"/>
                <w:highlight w:val="none"/>
                <w:lang w:val="en-US" w:eastAsia="zh-CN"/>
              </w:rPr>
              <w:t>3</w:t>
            </w:r>
            <w:r>
              <w:rPr>
                <w:rFonts w:hint="eastAsia" w:ascii="宋体" w:hAnsi="宋体"/>
                <w:color w:val="auto"/>
                <w:szCs w:val="21"/>
                <w:highlight w:val="none"/>
              </w:rPr>
              <w:t>0分。其他供应商的报价得分统一按照下列公式计算：磋商报价得分=（磋商基准价/最终磋商报价）×</w:t>
            </w: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分，缺项不得分，根据对工程整体有深刻认识，施工组织设计内容针对项目特点完整规范、表述清晰，具体可行和整体编制水平再加0-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分，缺项不得分，根据内容齐全、针对项目实际情况安排恰当、措施可行程度得0-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s="宋体"/>
                <w:color w:val="auto"/>
                <w:szCs w:val="21"/>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分，缺项不得分，根据体系完整、内容齐全、安排合理、针对项目特点措施先进可行、通病治理措施具体可靠得0-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分，缺项不得分，根据体系完整、内容齐全、安排恰当、措施针对项目实际情况规范具体完整、应急救援预案可行得0-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分，缺项不得分，根据工程计划编排合理、可行、关键路线清晰准确、冬雨季农忙保证措施可靠、内容齐全可行得0-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分，缺项不得分，根据体系完整、内容齐全、安排恰当、措施可行程度得0-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分，缺项不得分，根据内容齐全、安排合理、投入计划与进度计划相呼应、措施可行程度得0-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施工关键部位、材料采购要点的控制及措施（根据工程特点及</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分，缺项不得分，根据针对工程特点内容齐全、安排合理、对施工关键部位及材料采购要点解决方案完整、经济、切实可行、措施得力得0-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缺项不得分，</w:t>
            </w:r>
            <w:r>
              <w:rPr>
                <w:rFonts w:hint="eastAsia" w:ascii="宋体" w:hAnsi="宋体"/>
                <w:color w:val="auto"/>
                <w:szCs w:val="21"/>
                <w:highlight w:val="none"/>
              </w:rPr>
              <w:t>根据内容完整，针对本项目实质性的切实可行程度等综合评定得0-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年1月1日以来承担的类似工程业绩每项得2分，满分4分。</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备注：①类似项目工程以施工合同原件为准；时间以竣工验收单的时间为准；</w:t>
            </w:r>
            <w:r>
              <w:rPr>
                <w:rFonts w:hint="eastAsia" w:ascii="宋体" w:hAnsi="宋体"/>
                <w:color w:val="auto"/>
                <w:szCs w:val="21"/>
                <w:highlight w:val="none"/>
                <w:lang w:eastAsia="zh-CN"/>
              </w:rPr>
              <w:t>类似工程指</w:t>
            </w:r>
            <w:r>
              <w:rPr>
                <w:rFonts w:hint="eastAsia" w:ascii="宋体" w:hAnsi="宋体"/>
                <w:color w:val="auto"/>
                <w:szCs w:val="21"/>
                <w:highlight w:val="none"/>
                <w:lang w:val="en-US" w:eastAsia="zh-CN"/>
              </w:rPr>
              <w:t>建筑</w:t>
            </w:r>
            <w:r>
              <w:rPr>
                <w:rFonts w:hint="eastAsia" w:ascii="宋体" w:hAnsi="宋体"/>
                <w:color w:val="auto"/>
                <w:szCs w:val="21"/>
                <w:highlight w:val="none"/>
              </w:rPr>
              <w:t>工程；②</w:t>
            </w:r>
            <w:r>
              <w:rPr>
                <w:rFonts w:hint="eastAsia" w:ascii="宋体" w:hAnsi="宋体"/>
                <w:b/>
                <w:bCs/>
                <w:color w:val="auto"/>
                <w:szCs w:val="21"/>
                <w:highlight w:val="none"/>
              </w:rPr>
              <w:t>磋商响应文件中须附该打分项涉及的施工合同、中标</w:t>
            </w:r>
            <w:r>
              <w:rPr>
                <w:rFonts w:hint="eastAsia" w:ascii="宋体" w:hAnsi="宋体"/>
                <w:b/>
                <w:bCs/>
                <w:color w:val="auto"/>
                <w:szCs w:val="21"/>
                <w:highlight w:val="none"/>
                <w:lang w:eastAsia="zh-CN"/>
              </w:rPr>
              <w:t>（成交）</w:t>
            </w:r>
            <w:r>
              <w:rPr>
                <w:rFonts w:hint="eastAsia" w:ascii="宋体" w:hAnsi="宋体"/>
                <w:b/>
                <w:bCs/>
                <w:color w:val="auto"/>
                <w:szCs w:val="21"/>
                <w:highlight w:val="none"/>
              </w:rPr>
              <w:t>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p>
            <w:pPr>
              <w:adjustRightInd w:val="0"/>
              <w:snapToGrid w:val="0"/>
              <w:spacing w:line="400" w:lineRule="exact"/>
              <w:jc w:val="center"/>
              <w:rPr>
                <w:rFonts w:hint="eastAsia"/>
                <w:color w:val="auto"/>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p>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项目管理班子配备</w:t>
            </w:r>
          </w:p>
          <w:p>
            <w:pPr>
              <w:adjustRightInd w:val="0"/>
              <w:snapToGrid w:val="0"/>
              <w:spacing w:line="400" w:lineRule="exact"/>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有项目班子管理人员及技术人员配备表即得1分，根据人员整体安排、齐全恰当可得0-2分，本项最多得3分；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管理体系认证证书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获质量、环境、职业健康安全管理体系认证证书得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分，缺项不得分；满分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组织设计总得分也相同的，资信总得分高者排名优先；资信总得分也相同的，采购人按响应文件递交顺序排名。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wordWrap w:val="0"/>
        <w:topLinePunct/>
        <w:adjustRightInd w:val="0"/>
        <w:snapToGrid w:val="0"/>
        <w:spacing w:line="360" w:lineRule="auto"/>
        <w:ind w:firstLine="640" w:firstLineChars="200"/>
        <w:jc w:val="left"/>
        <w:rPr>
          <w:rFonts w:ascii="宋体" w:hAnsi="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outlineLvl w:val="1"/>
        <w:rPr>
          <w:rFonts w:hint="eastAsia" w:ascii="宋体" w:hAnsi="宋体" w:eastAsia="宋体" w:cs="宋体"/>
          <w:b/>
          <w:bCs w:val="0"/>
          <w:color w:val="auto"/>
          <w:sz w:val="22"/>
          <w:szCs w:val="22"/>
          <w:highlight w:val="none"/>
        </w:rPr>
      </w:pPr>
      <w:r>
        <w:rPr>
          <w:rFonts w:hint="eastAsia" w:ascii="宋体" w:hAnsi="宋体" w:cs="宋体"/>
          <w:b/>
          <w:bCs w:val="0"/>
          <w:color w:val="auto"/>
          <w:sz w:val="22"/>
          <w:szCs w:val="22"/>
          <w:highlight w:val="none"/>
          <w:lang w:eastAsia="zh-CN"/>
        </w:rPr>
        <w:t>邹城市峄山镇两下店村办公室修缮工程</w:t>
      </w:r>
      <w:r>
        <w:rPr>
          <w:rFonts w:hint="eastAsia" w:ascii="宋体" w:hAnsi="宋体" w:eastAsia="宋体" w:cs="宋体"/>
          <w:b/>
          <w:bCs w:val="0"/>
          <w:color w:val="auto"/>
          <w:sz w:val="22"/>
          <w:szCs w:val="22"/>
          <w:highlight w:val="none"/>
          <w:lang w:eastAsia="zh-CN"/>
        </w:rPr>
        <w:t>，主要包括</w:t>
      </w:r>
      <w:r>
        <w:rPr>
          <w:rFonts w:hint="eastAsia" w:ascii="宋体" w:hAnsi="宋体" w:cs="宋体"/>
          <w:b/>
          <w:bCs w:val="0"/>
          <w:color w:val="auto"/>
          <w:sz w:val="22"/>
          <w:szCs w:val="22"/>
          <w:highlight w:val="none"/>
          <w:lang w:val="en-US" w:eastAsia="zh-CN"/>
        </w:rPr>
        <w:t>：屋面SBS防水、屋面起脊轻钢龙骨、彩钢板面层；室内吊顶嵌入式铝合金方板；室内回填土、C20商砼垫层60mm厚、干硬性水泥砂浆铺贴800*800 地板砖、水泥砂浆粘贴800*120踢脚线、内墙面安装装饰板；外墙清理旧涂料、刮腻子及粉刷外墙乳胶漆各两遍；室外台上增加砼垫层、回填土、干硬性水泥砂浆铺贴800*800 地板砖等工程</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具体内容详见</w:t>
      </w:r>
      <w:r>
        <w:rPr>
          <w:rFonts w:hint="eastAsia" w:ascii="宋体" w:hAnsi="宋体" w:eastAsia="宋体" w:cs="宋体"/>
          <w:b/>
          <w:bCs w:val="0"/>
          <w:color w:val="auto"/>
          <w:sz w:val="22"/>
          <w:szCs w:val="22"/>
          <w:highlight w:val="none"/>
          <w:lang w:eastAsia="zh-CN"/>
        </w:rPr>
        <w:t>采购预算（控制价）</w:t>
      </w:r>
      <w:r>
        <w:rPr>
          <w:rFonts w:hint="eastAsia" w:ascii="宋体" w:hAnsi="宋体" w:eastAsia="宋体" w:cs="宋体"/>
          <w:b/>
          <w:bCs w:val="0"/>
          <w:color w:val="auto"/>
          <w:sz w:val="22"/>
          <w:szCs w:val="22"/>
          <w:highlight w:val="none"/>
          <w:lang w:val="en-US" w:eastAsia="zh-CN"/>
        </w:rPr>
        <w:t>。</w:t>
      </w: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rPr>
      </w:pPr>
      <w:r>
        <w:rPr>
          <w:rFonts w:hint="eastAsia" w:ascii="宋体" w:hAnsi="宋体" w:eastAsia="宋体" w:cs="宋体"/>
          <w:b/>
          <w:bCs w:val="0"/>
          <w:color w:val="auto"/>
          <w:sz w:val="22"/>
          <w:szCs w:val="22"/>
          <w:highlight w:val="none"/>
        </w:rPr>
        <w:t>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u w:val="single"/>
        </w:rPr>
      </w:pPr>
      <w:bookmarkStart w:id="23" w:name="_Toc16480"/>
      <w:bookmarkStart w:id="24" w:name="_Toc30448"/>
      <w:bookmarkStart w:id="25" w:name="_Toc24173"/>
      <w:bookmarkStart w:id="26" w:name="_Toc1352"/>
      <w:bookmarkStart w:id="27" w:name="_Toc22583"/>
      <w:r>
        <w:rPr>
          <w:rFonts w:hint="eastAsia" w:ascii="宋体" w:hAnsi="宋体" w:eastAsia="宋体" w:cs="宋体"/>
          <w:b/>
          <w:bCs w:val="0"/>
          <w:color w:val="auto"/>
          <w:kern w:val="0"/>
          <w:sz w:val="22"/>
          <w:szCs w:val="22"/>
          <w:highlight w:val="none"/>
        </w:rPr>
        <w:t>（</w:t>
      </w:r>
      <w:r>
        <w:rPr>
          <w:rFonts w:hint="eastAsia" w:ascii="宋体" w:hAnsi="宋体" w:cs="宋体"/>
          <w:b/>
          <w:bCs w:val="0"/>
          <w:color w:val="auto"/>
          <w:kern w:val="0"/>
          <w:sz w:val="22"/>
          <w:szCs w:val="22"/>
          <w:highlight w:val="none"/>
          <w:lang w:val="en-US" w:eastAsia="zh-CN"/>
        </w:rPr>
        <w:t>一</w:t>
      </w: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sz w:val="22"/>
          <w:szCs w:val="22"/>
          <w:highlight w:val="none"/>
        </w:rPr>
        <w:t>建设地点：</w:t>
      </w:r>
      <w:r>
        <w:rPr>
          <w:rFonts w:hint="eastAsia" w:ascii="宋体" w:hAnsi="宋体" w:cs="宋体"/>
          <w:b/>
          <w:bCs w:val="0"/>
          <w:color w:val="auto"/>
          <w:sz w:val="22"/>
          <w:szCs w:val="22"/>
          <w:highlight w:val="none"/>
          <w:u w:val="single"/>
          <w:lang w:eastAsia="zh-CN"/>
        </w:rPr>
        <w:t>邹城市峄山镇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kern w:val="0"/>
          <w:sz w:val="22"/>
          <w:szCs w:val="22"/>
          <w:highlight w:val="none"/>
        </w:rPr>
      </w:pP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kern w:val="0"/>
          <w:sz w:val="22"/>
          <w:szCs w:val="22"/>
          <w:highlight w:val="none"/>
          <w:lang w:val="en-US" w:eastAsia="zh-CN"/>
        </w:rPr>
        <w:t>二</w:t>
      </w:r>
      <w:r>
        <w:rPr>
          <w:rFonts w:hint="eastAsia" w:ascii="宋体" w:hAnsi="宋体" w:eastAsia="宋体" w:cs="宋体"/>
          <w:b/>
          <w:bCs w:val="0"/>
          <w:color w:val="auto"/>
          <w:kern w:val="0"/>
          <w:sz w:val="22"/>
          <w:szCs w:val="22"/>
          <w:highlight w:val="none"/>
        </w:rPr>
        <w:t>）建设规模：</w:t>
      </w:r>
      <w:r>
        <w:rPr>
          <w:rFonts w:hint="eastAsia" w:ascii="宋体" w:hAnsi="宋体" w:eastAsia="宋体" w:cs="宋体"/>
          <w:b/>
          <w:bCs w:val="0"/>
          <w:color w:val="auto"/>
          <w:kern w:val="0"/>
          <w:sz w:val="22"/>
          <w:szCs w:val="22"/>
          <w:highlight w:val="none"/>
          <w:u w:val="single"/>
        </w:rPr>
        <w:t>本次磋商项目总投资</w:t>
      </w:r>
      <w:r>
        <w:rPr>
          <w:rFonts w:hint="eastAsia" w:ascii="宋体" w:hAnsi="宋体" w:cs="宋体"/>
          <w:b/>
          <w:bCs w:val="0"/>
          <w:color w:val="auto"/>
          <w:kern w:val="0"/>
          <w:sz w:val="22"/>
          <w:szCs w:val="22"/>
          <w:highlight w:val="none"/>
          <w:u w:val="single"/>
          <w:lang w:val="en-US" w:eastAsia="zh-CN"/>
        </w:rPr>
        <w:t>231981.62</w:t>
      </w:r>
      <w:r>
        <w:rPr>
          <w:rFonts w:hint="eastAsia" w:ascii="宋体" w:hAnsi="宋体" w:eastAsia="宋体" w:cs="宋体"/>
          <w:b/>
          <w:bCs w:val="0"/>
          <w:color w:val="auto"/>
          <w:kern w:val="0"/>
          <w:sz w:val="22"/>
          <w:szCs w:val="22"/>
          <w:highlight w:val="none"/>
          <w:u w:val="singl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rPr>
        <w:t>）工</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auto"/>
          <w:sz w:val="22"/>
          <w:szCs w:val="22"/>
          <w:highlight w:val="none"/>
          <w:u w:val="single"/>
          <w:lang w:val="en-US" w:eastAsia="zh-CN"/>
        </w:rPr>
        <w:t>30</w:t>
      </w:r>
      <w:r>
        <w:rPr>
          <w:rFonts w:hint="eastAsia" w:ascii="宋体" w:hAnsi="宋体" w:eastAsia="宋体" w:cs="宋体"/>
          <w:b/>
          <w:bCs w:val="0"/>
          <w:color w:val="auto"/>
          <w:sz w:val="22"/>
          <w:szCs w:val="22"/>
          <w:highlight w:val="none"/>
          <w:u w:val="single"/>
          <w:lang w:val="en-US" w:eastAsia="zh-CN"/>
        </w:rPr>
        <w:t>日历天</w:t>
      </w:r>
      <w:r>
        <w:rPr>
          <w:rFonts w:hint="eastAsia" w:ascii="宋体" w:hAnsi="宋体" w:eastAsia="宋体" w:cs="宋体"/>
          <w:b/>
          <w:bCs w:val="0"/>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rPr>
        <w:t>）质量要求：</w:t>
      </w:r>
      <w:r>
        <w:rPr>
          <w:rFonts w:hint="eastAsia" w:ascii="宋体" w:hAnsi="宋体" w:eastAsia="宋体" w:cs="宋体"/>
          <w:b/>
          <w:bCs w:val="0"/>
          <w:color w:val="auto"/>
          <w:sz w:val="22"/>
          <w:szCs w:val="22"/>
          <w:highlight w:val="none"/>
          <w:u w:val="singl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rPr>
        <w:t>）质</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保</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auto"/>
          <w:sz w:val="22"/>
          <w:szCs w:val="22"/>
          <w:highlight w:val="none"/>
          <w:u w:val="single"/>
          <w:lang w:val="en-US" w:eastAsia="zh-CN"/>
        </w:rPr>
        <w:t>二年</w:t>
      </w:r>
      <w:r>
        <w:rPr>
          <w:rFonts w:hint="eastAsia" w:ascii="宋体" w:hAnsi="宋体" w:eastAsia="宋体" w:cs="宋体"/>
          <w:b/>
          <w:bCs w:val="0"/>
          <w:color w:val="auto"/>
          <w:sz w:val="22"/>
          <w:szCs w:val="22"/>
          <w:highlight w:val="none"/>
          <w:u w:val="singl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7606"/>
      <w:bookmarkStart w:id="30" w:name="_Toc15147"/>
      <w:bookmarkStart w:id="31" w:name="_Toc424914274"/>
      <w:bookmarkStart w:id="32" w:name="_Toc184635098"/>
      <w:bookmarkStart w:id="33" w:name="_Toc196637649"/>
      <w:bookmarkStart w:id="34" w:name="_Toc224699375"/>
      <w:bookmarkStart w:id="35" w:name="_Toc196637767"/>
      <w:bookmarkStart w:id="36" w:name="_Toc19663741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本项目无预付款，工程竣工验收合格后付至合同款的60%，审计完成后付审定造价的97%，剩余3%为质保金，质保期满后无质量问题无息付清。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color w:val="auto"/>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424914275"/>
      <w:bookmarkStart w:id="39"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w:t>
      </w:r>
      <w:r>
        <w:rPr>
          <w:rFonts w:hint="eastAsia" w:ascii="宋体" w:hAnsi="宋体" w:cs="宋体"/>
          <w:b/>
          <w:bCs/>
          <w:color w:val="auto"/>
          <w:sz w:val="21"/>
          <w:szCs w:val="21"/>
          <w:highlight w:val="none"/>
          <w:u w:val="single"/>
          <w:lang w:val="en-US" w:eastAsia="zh-CN"/>
        </w:rPr>
        <w:t>12</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本项目无预付款，工程竣工验收合格后付至合同款的60%，审计完成后付审定造价的97%，剩余3%为质保金，质保期满后无质量问题无息付清。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sectPr>
          <w:headerReference r:id="rId12" w:type="first"/>
          <w:footerReference r:id="rId14" w:type="first"/>
          <w:footerReference r:id="rId13" w:type="default"/>
          <w:pgSz w:w="11906" w:h="16838"/>
          <w:pgMar w:top="1134" w:right="1134" w:bottom="1134" w:left="1134" w:header="851" w:footer="794" w:gutter="0"/>
          <w:pgNumType w:fmt="decimal"/>
          <w:cols w:space="720" w:num="1"/>
          <w:titlePg/>
          <w:docGrid w:type="lines" w:linePitch="286" w:charSpace="0"/>
        </w:sect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份，发包人承包人各执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694"/>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2"/>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bookmarkStart w:id="45" w:name="_Toc8574"/>
      <w:r>
        <w:rPr>
          <w:rFonts w:hint="eastAsia" w:ascii="宋体" w:hAnsi="宋体" w:cs="宋体"/>
          <w:b/>
          <w:bCs/>
          <w:color w:val="auto"/>
          <w:sz w:val="52"/>
          <w:szCs w:val="52"/>
          <w:highlight w:val="none"/>
          <w:u w:val="none"/>
          <w:lang w:eastAsia="zh-CN"/>
        </w:rPr>
        <w:t>邹城市峄山镇两下店村办公室修缮工程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pStyle w:val="2"/>
        <w:rPr>
          <w:rFonts w:hint="eastAsia"/>
          <w:color w:val="auto"/>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72"/>
          <w:szCs w:val="72"/>
          <w:highlight w:val="none"/>
        </w:rPr>
      </w:pPr>
      <w:r>
        <w:rPr>
          <w:rFonts w:hint="eastAsia" w:ascii="宋体" w:hAnsi="宋体" w:cs="宋体"/>
          <w:b/>
          <w:bCs/>
          <w:color w:val="auto"/>
          <w:kern w:val="0"/>
          <w:sz w:val="72"/>
          <w:szCs w:val="72"/>
          <w:highlight w:val="none"/>
          <w:lang w:eastAsia="zh-CN"/>
        </w:rPr>
        <w:t>竞争性磋商</w:t>
      </w:r>
      <w:bookmarkEnd w:id="45"/>
      <w:bookmarkStart w:id="46" w:name="_Toc17164"/>
      <w:bookmarkStart w:id="47" w:name="_Toc26783"/>
      <w:bookmarkStart w:id="48" w:name="_Toc27904"/>
      <w:r>
        <w:rPr>
          <w:rFonts w:hint="eastAsia" w:ascii="宋体" w:hAnsi="宋体" w:eastAsia="宋体" w:cs="宋体"/>
          <w:b/>
          <w:bCs/>
          <w:i w:val="0"/>
          <w:iCs w:val="0"/>
          <w:color w:val="auto"/>
          <w:sz w:val="72"/>
          <w:szCs w:val="72"/>
          <w:highlight w:val="none"/>
        </w:rPr>
        <w:t>响应文件</w:t>
      </w:r>
      <w:bookmarkEnd w:id="46"/>
      <w:bookmarkEnd w:id="47"/>
      <w:bookmarkEnd w:id="48"/>
    </w:p>
    <w:p>
      <w:pPr>
        <w:pStyle w:val="2"/>
        <w:jc w:val="center"/>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eastAsia="zh-CN"/>
        </w:rPr>
        <w:t>项目编号：</w:t>
      </w:r>
      <w:r>
        <w:rPr>
          <w:rFonts w:hint="eastAsia" w:ascii="宋体" w:hAnsi="宋体" w:cs="宋体"/>
          <w:b/>
          <w:bCs/>
          <w:i w:val="0"/>
          <w:iCs w:val="0"/>
          <w:color w:val="auto"/>
          <w:sz w:val="24"/>
          <w:szCs w:val="24"/>
          <w:highlight w:val="none"/>
          <w:lang w:val="en-US" w:eastAsia="zh-CN"/>
        </w:rPr>
        <w:t>ZCHCBY-2023-003</w:t>
      </w:r>
    </w:p>
    <w:p>
      <w:pPr>
        <w:pStyle w:val="2"/>
        <w:jc w:val="center"/>
        <w:rPr>
          <w:rFonts w:hint="eastAsia" w:eastAsia="宋体"/>
          <w:color w:val="auto"/>
          <w:sz w:val="24"/>
          <w:szCs w:val="24"/>
          <w:lang w:eastAsia="zh-CN"/>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9904"/>
      <w:bookmarkStart w:id="50" w:name="_Toc11885"/>
      <w:bookmarkStart w:id="51" w:name="_Toc26481"/>
      <w:bookmarkStart w:id="52"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2737"/>
      <w:bookmarkStart w:id="54" w:name="_Toc10418"/>
      <w:bookmarkStart w:id="55" w:name="_Toc18435"/>
      <w:bookmarkStart w:id="56" w:name="_Toc32061"/>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7" w:name="_Toc5121"/>
      <w:bookmarkStart w:id="58" w:name="_Toc15367"/>
      <w:bookmarkStart w:id="59" w:name="_Toc7829"/>
      <w:bookmarkStart w:id="60" w:name="_Toc683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p>
    <w:p>
      <w:pPr>
        <w:jc w:val="center"/>
        <w:rPr>
          <w:rFonts w:hint="eastAsia" w:ascii="宋体" w:hAnsi="宋体" w:eastAsia="宋体" w:cs="宋体"/>
          <w:b/>
          <w:i w:val="0"/>
          <w:iCs w:val="0"/>
          <w:color w:val="auto"/>
          <w:sz w:val="36"/>
          <w:szCs w:val="36"/>
          <w:highlight w:val="none"/>
        </w:rPr>
      </w:pPr>
      <w:bookmarkStart w:id="61" w:name="_Toc3064"/>
      <w:bookmarkStart w:id="62" w:name="_Toc6905"/>
      <w:bookmarkStart w:id="63" w:name="_Toc8709"/>
      <w:r>
        <w:rPr>
          <w:rFonts w:hint="eastAsia" w:ascii="宋体" w:hAnsi="宋体" w:eastAsia="宋体" w:cs="宋体"/>
          <w:b/>
          <w:i w:val="0"/>
          <w:iCs w:val="0"/>
          <w:color w:val="auto"/>
          <w:sz w:val="36"/>
          <w:szCs w:val="36"/>
          <w:highlight w:val="none"/>
        </w:rPr>
        <w:t>目    录</w:t>
      </w:r>
      <w:bookmarkEnd w:id="61"/>
      <w:bookmarkEnd w:id="62"/>
      <w:bookmarkEnd w:id="63"/>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74107073"/>
      <w:bookmarkStart w:id="65" w:name="_Toc323642004"/>
      <w:bookmarkStart w:id="66" w:name="_Toc300901199"/>
      <w:bookmarkStart w:id="67" w:name="_Toc1413"/>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23641999"/>
      <w:bookmarkStart w:id="69" w:name="_Toc4405"/>
      <w:bookmarkStart w:id="70" w:name="_Toc374107067"/>
      <w:bookmarkStart w:id="71" w:name="_Toc300901193"/>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2.授权委托人身份证明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1796"/>
      <w:bookmarkStart w:id="74" w:name="_Toc23578"/>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Cs w:val="28"/>
          <w:highlight w:val="none"/>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5"/>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7" w:name="_Toc300901198"/>
      <w:bookmarkStart w:id="78" w:name="_Toc374107072"/>
      <w:bookmarkStart w:id="79" w:name="_Toc323642003"/>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7"/>
      <w:bookmarkEnd w:id="78"/>
      <w:bookmarkEnd w:id="79"/>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5、工程进度计划与措施（附施工进度横道图或网络图）</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8、资源配备计划及措施（附劳动力计划表、主要施工设备表、试验和检测仪器设备表）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9、施工关键部位、材料采购要点的控制及措施（根据工程特点及磋商文件要求应具有针对性）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color w:val="auto"/>
          <w:szCs w:val="21"/>
          <w:highlight w:val="none"/>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0" w:name="_Toc323642005"/>
      <w:bookmarkStart w:id="81" w:name="_Toc300901200"/>
      <w:bookmarkStart w:id="82" w:name="_Toc374107074"/>
      <w:bookmarkStart w:id="83" w:name="_Toc29043"/>
    </w:p>
    <w:p>
      <w:pPr>
        <w:pStyle w:val="4"/>
        <w:keepNext w:val="0"/>
        <w:keepLines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4"/>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0"/>
      <w:bookmarkEnd w:id="81"/>
      <w:bookmarkEnd w:id="82"/>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4"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6" w:type="first"/>
          <w:footerReference r:id="rId15" w:type="default"/>
          <w:pgSz w:w="11906" w:h="16838"/>
          <w:pgMar w:top="1440" w:right="1080" w:bottom="1440" w:left="1026" w:header="851" w:footer="737"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5" w:name="_Toc10369"/>
      <w:bookmarkStart w:id="86" w:name="_Toc12296"/>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5"/>
      <w:bookmarkEnd w:id="86"/>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7" w:name="_Toc31429"/>
      <w:bookmarkStart w:id="88" w:name="_Toc13148"/>
      <w:r>
        <w:rPr>
          <w:rFonts w:hint="eastAsia" w:ascii="宋体" w:hAnsi="宋体" w:eastAsia="宋体" w:cs="宋体"/>
          <w:b/>
          <w:bCs/>
          <w:i w:val="0"/>
          <w:iCs w:val="0"/>
          <w:color w:val="auto"/>
          <w:sz w:val="24"/>
          <w:szCs w:val="32"/>
          <w:highlight w:val="none"/>
        </w:rPr>
        <w:t>附件</w:t>
      </w:r>
      <w:bookmarkEnd w:id="87"/>
      <w:bookmarkEnd w:id="8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9"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pPr>
        <w:rPr>
          <w:color w:val="auto"/>
        </w:rPr>
      </w:pPr>
    </w:p>
    <w:sectPr>
      <w:headerReference r:id="rId18" w:type="first"/>
      <w:footerReference r:id="rId20" w:type="first"/>
      <w:headerReference r:id="rId17" w:type="default"/>
      <w:footerReference r:id="rId1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6B33E76-90AF-4325-A362-433E052A7F6F}"/>
  </w:font>
  <w:font w:name="Arial Unicode MS">
    <w:altName w:val="宋体"/>
    <w:panose1 w:val="020B0604020202020204"/>
    <w:charset w:val="86"/>
    <w:family w:val="swiss"/>
    <w:pitch w:val="default"/>
    <w:sig w:usb0="00000000" w:usb1="00000000" w:usb2="0000003F" w:usb3="00000000" w:csb0="603F01FF" w:csb1="FFFF0000"/>
  </w:font>
  <w:font w:name="华康行楷体 W5">
    <w:panose1 w:val="03000509000000000000"/>
    <w:charset w:val="86"/>
    <w:family w:val="auto"/>
    <w:pitch w:val="default"/>
    <w:sig w:usb0="A00002BF" w:usb1="384F6CFA" w:usb2="00000012" w:usb3="00000000" w:csb0="00040001" w:csb1="00000000"/>
    <w:embedRegular r:id="rId2" w:fontKey="{1B438278-8FA9-4BEB-91AC-599AAB412D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邹城市峄山镇两下店村办公室修缮工程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邹城市峄山镇两下店村办公室修缮工程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ascii="华康行楷体 W5" w:hAnsi="华康行楷体 W5" w:eastAsia="华康行楷体 W5" w:cs="华康行楷体 W5"/>
        <w:sz w:val="24"/>
        <w:szCs w:val="24"/>
        <w:lang w:val="en-US" w:eastAsia="zh-CN"/>
      </w:rPr>
      <w:t>竞争性磋商文件                               邹城市峄山镇两下店村办公室修缮工程</w:t>
    </w:r>
  </w:p>
  <w:p>
    <w:pPr>
      <w:pStyle w:val="8"/>
      <w:pBdr>
        <w:bottom w:val="none" w:color="auto" w:sz="0" w:space="1"/>
      </w:pBdr>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r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5D37286C"/>
    <w:rsid w:val="097A6225"/>
    <w:rsid w:val="18557CD1"/>
    <w:rsid w:val="3F657143"/>
    <w:rsid w:val="5B65603C"/>
    <w:rsid w:val="5D37286C"/>
    <w:rsid w:val="5E225ADE"/>
    <w:rsid w:val="603037A8"/>
    <w:rsid w:val="61BC54C7"/>
    <w:rsid w:val="64F93617"/>
    <w:rsid w:val="6719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2023-03-30T00:33:00Z</dcterms:created>
  <dc:creator>崔联梅(天伟工程审计公司)</dc:creator>
  <cp:lastModifiedBy>崔联梅(天伟工程审计公司)</cp:lastModifiedBy>
  <cp:lastPrinted>2023-03-31T02:16:00Z</cp:lastPrinted>
  <dcterms:modified xsi:type="dcterms:W3CDTF">2023-03-31T06:04:36Z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5221B3535BE745A59502B8BCEC8ECC30_11</vt:lpwstr>
  </property>
</Properties>
</file>